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ind w:left="0" w:hanging="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REGULAMIN KOLONII JĘZYKOWEJ ENGLISH DOLINA KARPIA</w:t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450" w:right="0" w:hanging="45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Uczestnik jest zobowiązany do przestrzegania regulaminu kolonii/obozu </w:t>
        <w:br/>
        <w:t>i podporządkowania się zaleceniom i wskazówkom wychowawców.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450" w:right="0" w:hanging="45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Bezwzględnie zakazane jest: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a. </w:t>
      </w:r>
      <w:r>
        <w:rPr>
          <w:rFonts w:eastAsia="Calibri" w:cs="Calibri" w:ascii="Calibri" w:hAnsi="Calibri"/>
        </w:rPr>
        <w:t>Palenie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tytoniu, picie alkoholu i używanie środków odurzających. Zakaz ten dotyczy uczestników kolonii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b. samowolne wchodzenie do morza. Czas i sposób korzystania z kąpieli ustala każdorazowo wychowawca grupy.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c. niszczenie lub używanie sprzętów i wyposażenia niezgodnie z ich przeznaczeniem.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d. </w:t>
      </w:r>
      <w:r>
        <w:rPr>
          <w:rFonts w:eastAsia="Calibri" w:cs="Calibri" w:ascii="Calibri" w:hAnsi="Calibri"/>
        </w:rPr>
        <w:t>Samowolne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oddalanie się z terenu zakwaterowania oraz z innych miejsc czasowego przebywania grupy.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e. używanie słów uznanych powszechnie za niecenzuralne. 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450" w:right="0" w:hanging="45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Nie przestrzeganie się do zasad kolonista może być z kolonii usunięty, o czym powiadomieni zostają rodzice, którzy na własny koszt odbierają dziecko z ośrodka. W tym przypadku nie ma żadnych zwrotów związanych z niewykorzystaniem przez dziecko opłaconych świadczeń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450" w:right="0" w:hanging="45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Uczestnik kolonii ma obowiązek: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a. poszanowania cudzej własności, godności osobistej drugiego człowieka i jego przekonań.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b. </w:t>
      </w:r>
      <w:r>
        <w:rPr>
          <w:rFonts w:eastAsia="Calibri" w:cs="Calibri" w:ascii="Calibri" w:hAnsi="Calibri"/>
        </w:rPr>
        <w:t>Uczestniczenia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we wszystkich zajęciach organizowanych dla jego grupy. W przypadku jakiejkolwiek niedyspozycji powinien zgłosić to swojemu wychowawcy.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c. </w:t>
      </w:r>
      <w:r>
        <w:rPr>
          <w:rFonts w:eastAsia="Calibri" w:cs="Calibri" w:ascii="Calibri" w:hAnsi="Calibri"/>
        </w:rPr>
        <w:t>Zgłaszania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wychowawcy wszelkich zauważonych nieprawidłowości, szczególnie zagrożeń dla zdrowia lub życia. </w:t>
      </w:r>
    </w:p>
    <w:p>
      <w:pPr>
        <w:pStyle w:val="Normal1"/>
        <w:numPr>
          <w:ilvl w:val="0"/>
          <w:numId w:val="1"/>
        </w:numPr>
        <w:ind w:left="450" w:hanging="4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W ośrodku obowiązuje zachowanie ciszy nocnej od godz. 22.00 do godz. 7.30 dnia następnego </w:t>
      </w:r>
    </w:p>
    <w:p>
      <w:pPr>
        <w:pStyle w:val="Normal1"/>
        <w:numPr>
          <w:ilvl w:val="0"/>
          <w:numId w:val="1"/>
        </w:numPr>
        <w:ind w:left="450" w:hanging="4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Organizatorzy nie ponoszą odpowiedzialności za sprzęt elektroniczny, rzeczy wartościowe oraz rzeczy pozostawione przez uczestników podczas trwania wypoczynku oraz w środkach transportu. </w:t>
      </w:r>
    </w:p>
    <w:p>
      <w:pPr>
        <w:pStyle w:val="Normal1"/>
        <w:numPr>
          <w:ilvl w:val="0"/>
          <w:numId w:val="1"/>
        </w:numPr>
        <w:ind w:left="450" w:hanging="4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Klucze do pokoi wydawane są kierownikowi wycieczki, pod którego opieką się znajdują na czas pobytu grupy w ośrodku. Po zakończeniu pobytu klucze pozostawione zostają w drzwiach od pokoi. W przypadku zagubienia klucza od pokoju wydawany jest nowy klucz dopiero po uiszczeniu jednorazowej opłaty, za wymianę klucza, w wysokości 50 zł. </w:t>
      </w:r>
    </w:p>
    <w:p>
      <w:pPr>
        <w:pStyle w:val="Normal1"/>
        <w:numPr>
          <w:ilvl w:val="0"/>
          <w:numId w:val="1"/>
        </w:numPr>
        <w:ind w:left="450" w:hanging="4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Przed każdorazowym opuszczeniem pokoju należy sprawdzić, czy zakręcone są krany, wygaszone światło, zamknięte okna.</w:t>
      </w:r>
    </w:p>
    <w:p>
      <w:pPr>
        <w:pStyle w:val="Normal1"/>
        <w:numPr>
          <w:ilvl w:val="0"/>
          <w:numId w:val="1"/>
        </w:numPr>
        <w:ind w:left="450" w:hanging="4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Prosimy o wywieszanie mokrej bielizny na specjalnych sznurach na terenie ośrodka. Zabrania się wywieszania rzeczy przez okna w pokojach. Ze względów bezpieczeństwa prosimy o otwieranie okien tylko uchylne. </w:t>
      </w:r>
    </w:p>
    <w:p>
      <w:pPr>
        <w:pStyle w:val="Normal1"/>
        <w:ind w:left="45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Oświadczam, że zapoznałem się z warunkami uczestnictwa na kolonii </w:t>
        <w:br/>
        <w:t xml:space="preserve">i zobowiązuję się do ich przestrzegania.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ab/>
        <w:tab/>
        <w:tab/>
        <w:tab/>
        <w:tab/>
        <w:t xml:space="preserve">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..........................................</w:t>
        <w:tab/>
        <w:t xml:space="preserve">                                                  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08" w:right="0" w:hanging="0"/>
        <w:jc w:val="both"/>
        <w:rPr>
          <w:rFonts w:ascii="Calibri" w:hAnsi="Calibri" w:eastAsia="Calibri" w:cs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    </w:t>
      </w:r>
      <w:r>
        <w:rPr>
          <w:rFonts w:eastAsia="Calibri" w:cs="Calibri" w:ascii="Calibri" w:hAnsi="Calibri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(data)  </w:t>
        <w:tab/>
        <w:tab/>
        <w:tab/>
        <w:tab/>
        <w:tab/>
        <w:tab/>
        <w:t xml:space="preserve">      </w:t>
        <w:tab/>
        <w:t>(podpis kolonisty)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708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2473325" cy="1600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160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ind w:left="720" w:hanging="720"/>
      <w:jc w:val="center"/>
    </w:pPr>
    <w:rPr>
      <w:b/>
      <w:sz w:val="24"/>
      <w:szCs w:val="24"/>
      <w:u w:val="single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323</Words>
  <Characters>2175</Characters>
  <CharactersWithSpaces>2576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